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1925" w:rsidTr="003D192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D1925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9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D1925" w:rsidRDefault="003D19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color w:val="E0498B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E0498B"/>
                          </w:rPr>
                          <w:drawing>
                            <wp:inline distT="0" distB="0" distL="0" distR="0" wp14:anchorId="5385DAA8" wp14:editId="5122490E">
                              <wp:extent cx="4138691" cy="428625"/>
                              <wp:effectExtent l="0" t="0" r="0" b="0"/>
                              <wp:docPr id="7" name="Picture 7" descr="https://origin.ih.constantcontact.com/fs174/1109914826716/img/28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origin.ih.constantcontact.com/fs174/1109914826716/img/28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8691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1925" w:rsidRDefault="003D1925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92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3D1925" w:rsidRPr="006C7650" w:rsidRDefault="00046C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b/>
                            <w:color w:val="E0498B"/>
                          </w:rPr>
                        </w:pPr>
                        <w:r w:rsidRPr="006C7650">
                          <w:rPr>
                            <w:rStyle w:val="Strong"/>
                            <w:rFonts w:ascii="Century Gothic" w:hAnsi="Century Gothic"/>
                            <w:color w:val="E0498B"/>
                          </w:rPr>
                          <w:t>In search of</w:t>
                        </w:r>
                        <w:r w:rsidR="003D1925" w:rsidRPr="006C7650">
                          <w:rPr>
                            <w:rStyle w:val="Strong"/>
                            <w:rFonts w:ascii="Century Gothic" w:hAnsi="Century Gothic"/>
                            <w:color w:val="E0498B"/>
                          </w:rPr>
                          <w:t xml:space="preserve"> quality, affordable children's health insurance?</w:t>
                        </w:r>
                      </w:p>
                      <w:p w:rsidR="003D1925" w:rsidRPr="006C7650" w:rsidRDefault="002B51F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b/>
                            <w:i/>
                            <w:iCs/>
                            <w:color w:val="0099AD"/>
                            <w:sz w:val="28"/>
                            <w:szCs w:val="28"/>
                          </w:rPr>
                        </w:pPr>
                        <w:r w:rsidRPr="006C7650">
                          <w:rPr>
                            <w:rFonts w:ascii="Century Gothic" w:hAnsi="Century Gothic"/>
                            <w:b/>
                            <w:i/>
                            <w:iCs/>
                            <w:color w:val="0099AD"/>
                            <w:szCs w:val="28"/>
                          </w:rPr>
                          <w:t xml:space="preserve">We've gotcha </w:t>
                        </w:r>
                        <w:r w:rsidR="003D1925" w:rsidRPr="006C7650">
                          <w:rPr>
                            <w:rFonts w:ascii="Century Gothic" w:hAnsi="Century Gothic"/>
                            <w:b/>
                            <w:i/>
                            <w:iCs/>
                            <w:color w:val="0099AD"/>
                            <w:szCs w:val="28"/>
                          </w:rPr>
                          <w:t>covered! </w:t>
                        </w:r>
                      </w:p>
                    </w:tc>
                  </w:tr>
                </w:tbl>
                <w:p w:rsidR="003D1925" w:rsidRDefault="003D1925">
                  <w:pPr>
                    <w:rPr>
                      <w:rFonts w:eastAsia="Times New Roman"/>
                    </w:rPr>
                  </w:pPr>
                </w:p>
              </w:tc>
            </w:tr>
            <w:tr w:rsidR="003D192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D1925">
                    <w:trPr>
                      <w:tblCellSpacing w:w="37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D1925" w:rsidRDefault="003D192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1925">
                    <w:trPr>
                      <w:tblCellSpacing w:w="3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52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58"/>
                          <w:gridCol w:w="6084"/>
                        </w:tblGrid>
                        <w:tr w:rsidR="003D1925" w:rsidTr="002F62A7">
                          <w:trPr>
                            <w:trHeight w:val="21"/>
                            <w:tblCellSpacing w:w="52" w:type="dxa"/>
                          </w:trPr>
                          <w:tc>
                            <w:tcPr>
                              <w:tcW w:w="262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EAEAEA"/>
                              </w:tcBorders>
                              <w:shd w:val="clear" w:color="auto" w:fill="008887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2"/>
                              </w:tblGrid>
                              <w:tr w:rsidR="003D192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D1925" w:rsidRDefault="003D192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192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D1925" w:rsidRDefault="003D192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192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0099A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82"/>
                                    </w:tblGrid>
                                    <w:tr w:rsidR="003D192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99AD"/>
                                          <w:vAlign w:val="center"/>
                                          <w:hideMark/>
                                        </w:tcPr>
                                        <w:p w:rsidR="003D1925" w:rsidRDefault="003D192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6C7650"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32"/>
                                              <w:szCs w:val="22"/>
                                            </w:rPr>
                                            <w:t>APPLICATIONS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D1925" w:rsidRDefault="003D192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82"/>
                                    </w:tblGrid>
                                    <w:tr w:rsidR="003D192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D1925" w:rsidRDefault="003D1925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 xml:space="preserve">Applying is easy! </w:t>
                                          </w:r>
                                          <w:r>
                                            <w:rPr>
                                              <w:rFonts w:ascii="Segoe UI" w:hAnsi="Segoe UI" w:cs="Segoe UI"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742F0B87" wp14:editId="4BDA281D">
                                                <wp:extent cx="438150" cy="457200"/>
                                                <wp:effectExtent l="0" t="0" r="0" b="0"/>
                                                <wp:docPr id="6" name="Picture 6" descr="https://origin.ih.constantcontact.com/fs174/1109914826716/img/297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origin.ih.constantcontact.com/fs174/1109914826716/img/297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3815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3D1925" w:rsidRDefault="002B51F5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Families </w:t>
                                          </w:r>
                                          <w:r w:rsidR="003D1925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can apply at</w:t>
                                          </w:r>
                                        </w:p>
                                        <w:p w:rsidR="00814863" w:rsidRDefault="00B9785B" w:rsidP="0081486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E0498B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8" w:tgtFrame="_blank" w:history="1">
                                            <w:r w:rsidR="003D1925">
                                              <w:rPr>
                                                <w:rStyle w:val="Hyperlink"/>
                                                <w:rFonts w:ascii="Segoe UI" w:hAnsi="Segoe UI" w:cs="Segoe UI"/>
                                                <w:b/>
                                                <w:bCs/>
                                                <w:color w:val="0099AD"/>
                                                <w:sz w:val="20"/>
                                                <w:szCs w:val="20"/>
                                              </w:rPr>
                                              <w:t>www.floridakidcare.org</w:t>
                                            </w:r>
                                          </w:hyperlink>
                                          <w:r w:rsidR="003D1925"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3D1925" w:rsidRPr="00814863" w:rsidRDefault="003D1925" w:rsidP="0081486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E0498B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099AD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3D1925" w:rsidRPr="00B9785B" w:rsidRDefault="00B9785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EA007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9" w:history="1">
                                            <w:r w:rsidR="003D1925" w:rsidRPr="00B9785B">
                                              <w:rPr>
                                                <w:rStyle w:val="Hyperlink"/>
                                                <w:rFonts w:ascii="Segoe UI" w:hAnsi="Segoe UI" w:cs="Segoe UI"/>
                                                <w:b/>
                                                <w:bCs/>
                                                <w:color w:val="EA0075"/>
                                                <w:sz w:val="20"/>
                                                <w:szCs w:val="20"/>
                                              </w:rPr>
                                              <w:t>Online application</w:t>
                                            </w:r>
                                          </w:hyperlink>
                                        </w:p>
                                        <w:p w:rsidR="003D1925" w:rsidRPr="00B9785B" w:rsidRDefault="003D192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rPr>
                                              <w:rFonts w:ascii="Segoe UI" w:hAnsi="Segoe UI" w:cs="Segoe UI"/>
                                              <w:color w:val="E20071"/>
                                              <w:sz w:val="8"/>
                                              <w:szCs w:val="20"/>
                                            </w:rPr>
                                          </w:pPr>
                                        </w:p>
                                        <w:p w:rsidR="003D1925" w:rsidRPr="00B9785B" w:rsidRDefault="00B9785B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E2007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hyperlink r:id="rId10" w:history="1">
                                            <w:r w:rsidR="003D1925" w:rsidRPr="00B9785B">
                                              <w:rPr>
                                                <w:rStyle w:val="Hyperlink"/>
                                                <w:rFonts w:ascii="Segoe UI" w:hAnsi="Segoe UI" w:cs="Segoe UI"/>
                                                <w:b/>
                                                <w:bCs/>
                                                <w:color w:val="E20071"/>
                                                <w:sz w:val="20"/>
                                                <w:szCs w:val="20"/>
                                              </w:rPr>
                                              <w:t>Paper application</w:t>
                                            </w:r>
                                          </w:hyperlink>
                                        </w:p>
                                        <w:p w:rsidR="003D1925" w:rsidRPr="00814863" w:rsidRDefault="003D192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E0498B"/>
                                              <w:sz w:val="6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1925" w:rsidRDefault="003D192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0099A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82"/>
                                    </w:tblGrid>
                                    <w:tr w:rsidR="003D192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99AD"/>
                                          <w:vAlign w:val="center"/>
                                          <w:hideMark/>
                                        </w:tcPr>
                                        <w:p w:rsidR="003D1925" w:rsidRPr="006C7650" w:rsidRDefault="003D1925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32"/>
                                              <w:szCs w:val="22"/>
                                            </w:rPr>
                                          </w:pPr>
                                          <w:r w:rsidRPr="006C7650"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32"/>
                                              <w:szCs w:val="22"/>
                                            </w:rPr>
                                            <w:t>RESOURCES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D1925" w:rsidRDefault="003D192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82"/>
                                    </w:tblGrid>
                                    <w:tr w:rsidR="003D192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D1925" w:rsidRDefault="003D192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Forward these resources to your friends!</w:t>
                                          </w:r>
                                        </w:p>
                                        <w:p w:rsidR="003D1925" w:rsidRDefault="003D192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E0498B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i/>
                                              <w:iCs/>
                                              <w:color w:val="E0498B"/>
                                              <w:sz w:val="20"/>
                                              <w:szCs w:val="20"/>
                                            </w:rPr>
                                            <w:t>   </w:t>
                                          </w:r>
                                          <w:r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i/>
                                              <w:iCs/>
                                              <w:noProof/>
                                              <w:color w:val="E0498B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0B41B3EF" wp14:editId="72A091AB">
                                                <wp:extent cx="697584" cy="704850"/>
                                                <wp:effectExtent l="0" t="0" r="7620" b="0"/>
                                                <wp:docPr id="5" name="Picture 5" descr="https://origin.ih.constantcontact.com/fs174/1109914826716/img/287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origin.ih.constantcontact.com/fs174/1109914826716/img/287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7584" cy="7048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3D1925" w:rsidRDefault="003D192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E0498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E0498B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:rsidR="00814863" w:rsidRDefault="003D1925" w:rsidP="0081486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Style w:val="Emphasis"/>
                                              <w:rFonts w:ascii="Segoe UI" w:hAnsi="Segoe UI" w:cs="Segoe UI"/>
                                              <w:color w:val="0099AD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Segoe UI" w:hAnsi="Segoe UI" w:cs="Segoe UI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Want printed applications, brochures or postcards mailed</w:t>
                                          </w:r>
                                          <w:r>
                                            <w:rPr>
                                              <w:rFonts w:ascii="Segoe UI" w:hAnsi="Segoe UI" w:cs="Segoe UI"/>
                                              <w:color w:val="E0498B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Segoe UI" w:hAnsi="Segoe UI" w:cs="Segoe UI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 to your organization? Email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Segoe UI" w:hAnsi="Segoe UI" w:cs="Segoe UI"/>
                                                <w:i/>
                                                <w:iCs/>
                                                <w:color w:val="0099AD"/>
                                                <w:sz w:val="18"/>
                                                <w:szCs w:val="18"/>
                                              </w:rPr>
                                              <w:t>gossc@healthykids.org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Segoe UI" w:hAnsi="Segoe UI" w:cs="Segoe UI"/>
                                              <w:color w:val="0099AD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:rsidR="00814863" w:rsidRPr="00814863" w:rsidRDefault="00814863" w:rsidP="0081486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i/>
                                              <w:iCs/>
                                              <w:color w:val="0099AD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D1925" w:rsidRDefault="003D192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0099A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82"/>
                                    </w:tblGrid>
                                    <w:tr w:rsidR="003D192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99AD"/>
                                          <w:vAlign w:val="center"/>
                                          <w:hideMark/>
                                        </w:tcPr>
                                        <w:p w:rsidR="003D1925" w:rsidRPr="006C7650" w:rsidRDefault="003D1925">
                                          <w:pPr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FFFFFF"/>
                                              <w:sz w:val="28"/>
                                            </w:rPr>
                                          </w:pPr>
                                          <w:r w:rsidRPr="006C7650"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color w:val="FFFFFF"/>
                                              <w:sz w:val="28"/>
                                            </w:rPr>
                                            <w:t>FKC MOBILE APP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D1925" w:rsidRDefault="003D1925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82"/>
                                    </w:tblGrid>
                                    <w:tr w:rsidR="003D192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D1925" w:rsidRPr="002B51F5" w:rsidRDefault="003D1925" w:rsidP="002B51F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Go mobile with us!</w:t>
                                          </w:r>
                                          <w:r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3D1925" w:rsidRPr="00814863" w:rsidRDefault="003D1925" w:rsidP="00814863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E0498B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046CF1"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E0498B"/>
                                              <w:sz w:val="20"/>
                                              <w:szCs w:val="22"/>
                                            </w:rPr>
                                            <w:t>Download 'FL</w:t>
                                          </w:r>
                                          <w:r w:rsidR="00046CF1"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E0498B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="00814863"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E0498B"/>
                                              <w:sz w:val="20"/>
                                              <w:szCs w:val="22"/>
                                            </w:rPr>
                                            <w:t xml:space="preserve">KidCare' </w:t>
                                          </w:r>
                                          <w:r w:rsidRPr="00046CF1"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E0498B"/>
                                              <w:sz w:val="20"/>
                                              <w:szCs w:val="22"/>
                                            </w:rPr>
                                            <w:t>today</w:t>
                                          </w:r>
                                          <w:r w:rsidR="002B51F5">
                                            <w:rPr>
                                              <w:noProof/>
                                            </w:rPr>
                                            <w:drawing>
                                              <wp:anchor distT="47625" distB="47625" distL="47625" distR="47625" simplePos="0" relativeHeight="251658240" behindDoc="0" locked="0" layoutInCell="1" allowOverlap="0" wp14:anchorId="15012FA8" wp14:editId="698DEE1C">
                                                <wp:simplePos x="0" y="0"/>
                                                <wp:positionH relativeFrom="column">
                                                  <wp:posOffset>1037590</wp:posOffset>
                                                </wp:positionH>
                                                <wp:positionV relativeFrom="line">
                                                  <wp:posOffset>-1009015</wp:posOffset>
                                                </wp:positionV>
                                                <wp:extent cx="533400" cy="828675"/>
                                                <wp:effectExtent l="0" t="0" r="0" b="9525"/>
                                                <wp:wrapSquare wrapText="bothSides"/>
                                                <wp:docPr id="8" name="Picture 8" descr="https://origin.ih.constantcontact.com/fs174/1109914826716/img/30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origin.ih.constantcontact.com/fs174/1109914826716/img/30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3400" cy="828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D1925" w:rsidRDefault="003D19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1925" w:rsidRDefault="003D1925" w:rsidP="002F62A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37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EAEAEA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08"/>
                              </w:tblGrid>
                              <w:tr w:rsidR="003D192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D1925" w:rsidRDefault="003D192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192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D1925" w:rsidRDefault="003D192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D192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E0498B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8"/>
                                    </w:tblGrid>
                                    <w:tr w:rsidR="003D192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0498B"/>
                                          <w:vAlign w:val="center"/>
                                          <w:hideMark/>
                                        </w:tcPr>
                                        <w:p w:rsidR="003D1925" w:rsidRPr="006C7650" w:rsidRDefault="003D1925" w:rsidP="00046CF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b/>
                                              <w:color w:val="FFFFFF"/>
                                              <w:sz w:val="32"/>
                                            </w:rPr>
                                          </w:pPr>
                                          <w:r w:rsidRPr="006C7650">
                                            <w:rPr>
                                              <w:rFonts w:ascii="Segoe UI" w:hAnsi="Segoe UI" w:cs="Segoe UI"/>
                                              <w:b/>
                                              <w:color w:val="FFFFFF"/>
                                              <w:sz w:val="32"/>
                                            </w:rPr>
                                            <w:t xml:space="preserve">To </w:t>
                                          </w:r>
                                          <w:r w:rsidR="00046CF1" w:rsidRPr="006C7650">
                                            <w:rPr>
                                              <w:rFonts w:ascii="Segoe UI" w:hAnsi="Segoe UI" w:cs="Segoe UI"/>
                                              <w:b/>
                                              <w:color w:val="FFFFFF"/>
                                              <w:sz w:val="32"/>
                                            </w:rPr>
                                            <w:t xml:space="preserve">whom </w:t>
                                          </w:r>
                                          <w:r w:rsidRPr="006C7650">
                                            <w:rPr>
                                              <w:rFonts w:ascii="Segoe UI" w:hAnsi="Segoe UI" w:cs="Segoe UI"/>
                                              <w:b/>
                                              <w:color w:val="FFFFFF"/>
                                              <w:sz w:val="32"/>
                                            </w:rPr>
                                            <w:t>it may concern:</w:t>
                                          </w:r>
                                        </w:p>
                                      </w:tc>
                                    </w:tr>
                                    <w:tr w:rsidR="003D1925">
                                      <w:tblPrEx>
                                        <w:shd w:val="clear" w:color="auto" w:fill="auto"/>
                                      </w:tblPrEx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7650" w:rsidRDefault="006C7650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</w:p>
                                        <w:p w:rsidR="00814863" w:rsidRDefault="006C7650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While families are gearing up for the school year once again, we want to remind them that children’s health insurance should take priority on their to-do list. </w:t>
                                          </w:r>
                                          <w:r w:rsid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Children who have health insurance enjoy more fulfilling childhoods and are able to perform </w:t>
                                          </w:r>
                                          <w:r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better</w:t>
                                          </w:r>
                                          <w:r w:rsid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 in the classroom. </w:t>
                                          </w:r>
                                        </w:p>
                                        <w:p w:rsidR="006C7650" w:rsidRDefault="006C7650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</w:p>
                                        <w:p w:rsidR="00814863" w:rsidRPr="00814863" w:rsidRDefault="00814863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Do you, or perhaps someone you know, still need coverage for </w:t>
                                          </w:r>
                                          <w:r w:rsidR="006C7650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your/their </w:t>
                                          </w:r>
                                          <w:r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children? Florida KidCare can be the answer!</w:t>
                                          </w:r>
                                        </w:p>
                                        <w:p w:rsidR="003D1925" w:rsidRPr="00814863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666666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>  </w:t>
                                          </w:r>
                                        </w:p>
                                        <w:p w:rsidR="003D1925" w:rsidRPr="00814863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Florida KidCare is a low-cost, high-quality health insurance program for children birth through 18. Eligible families can receive subsidized coverage</w:t>
                                          </w:r>
                                          <w:r w:rsidR="00814863"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 at just $15 or $20</w:t>
                                          </w: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="00814863"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per family per month. </w:t>
                                          </w: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Families that do not qualify for su</w:t>
                                          </w:r>
                                          <w:r w:rsidR="006C7650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bsidy can still participate in a</w:t>
                                          </w: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 full-pay option at </w:t>
                                          </w:r>
                                          <w:r w:rsidR="007D37ED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a </w:t>
                                          </w: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higher monthly premium.</w:t>
                                          </w:r>
                                        </w:p>
                                        <w:p w:rsidR="003D1925" w:rsidRPr="00814863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666666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3D1925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Coverage is nothing short of comprehensive! With Florida KidCare, families can re</w:t>
                                          </w:r>
                                          <w:bookmarkStart w:id="0" w:name="_GoBack"/>
                                          <w:bookmarkEnd w:id="0"/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st assured that their </w:t>
                                          </w:r>
                                          <w:r w:rsidR="006C7650"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children’s</w:t>
                                          </w: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' doctor visits, immunizations, surgeries, prescriptions, vision, dental and much more is covered! </w:t>
                                          </w:r>
                                          <w:r w:rsidR="002F62A7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This is especially handy for back to school physicals, immunizations and check-ups!</w:t>
                                          </w:r>
                                        </w:p>
                                        <w:p w:rsidR="003D1925" w:rsidRPr="00814863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3D1925" w:rsidRPr="00814863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Because applying for Florida KidCare online is easier and faster, we recommend that interested applicants visit </w:t>
                                          </w:r>
                                          <w:hyperlink r:id="rId14" w:tgtFrame="_blank" w:history="1">
                                            <w:r w:rsidRPr="00814863">
                                              <w:rPr>
                                                <w:rStyle w:val="Hyperlink"/>
                                                <w:rFonts w:ascii="Segoe UI" w:hAnsi="Segoe UI" w:cs="Segoe UI"/>
                                                <w:b/>
                                                <w:color w:val="0099AD"/>
                                                <w:sz w:val="20"/>
                                                <w:szCs w:val="22"/>
                                              </w:rPr>
                                              <w:t>floridakidcare.org</w:t>
                                            </w:r>
                                          </w:hyperlink>
                                          <w:r w:rsidR="006C7650">
                                            <w:rPr>
                                              <w:rFonts w:ascii="Segoe UI" w:hAnsi="Segoe UI" w:cs="Segoe UI"/>
                                              <w:color w:val="666666"/>
                                              <w:sz w:val="20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to get started right away. </w:t>
                                          </w:r>
                                          <w:r w:rsidR="006C7650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>We</w:t>
                                          </w: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 w:themeColor="text1"/>
                                              <w:sz w:val="20"/>
                                              <w:szCs w:val="22"/>
                                            </w:rPr>
                                            <w:t xml:space="preserve"> also have paper applications for those who prefer that method.  </w:t>
                                          </w:r>
                                        </w:p>
                                        <w:p w:rsidR="00814863" w:rsidRPr="00814863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  <w:p w:rsidR="002F62A7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 xml:space="preserve">Please </w:t>
                                          </w:r>
                                          <w:r w:rsidR="00814863"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 xml:space="preserve">feel free to </w:t>
                                          </w:r>
                                          <w:r w:rsid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 xml:space="preserve">forward this email to anyone </w:t>
                                          </w:r>
                                          <w:r w:rsidR="00814863"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>you feel could benefit from this information and let them know that Florida KidCare is here for them</w:t>
                                          </w:r>
                                          <w:r w:rsidR="006C7650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 xml:space="preserve"> to help them make informed health care decisions for their family</w:t>
                                          </w:r>
                                          <w:r w:rsidR="00814863" w:rsidRPr="00814863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2F62A7" w:rsidRPr="002F62A7" w:rsidRDefault="002F62A7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</w:p>
                                        <w:p w:rsidR="003D1925" w:rsidRDefault="003D1925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  <w:r w:rsidRPr="002F62A7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0"/>
                                              <w:szCs w:val="22"/>
                                            </w:rPr>
                                            <w:t>Sincerely,</w:t>
                                          </w:r>
                                        </w:p>
                                        <w:p w:rsidR="006C7650" w:rsidRPr="002F62A7" w:rsidRDefault="006C7650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666666"/>
                                              <w:sz w:val="20"/>
                                              <w:szCs w:val="22"/>
                                            </w:rPr>
                                          </w:pPr>
                                        </w:p>
                                        <w:p w:rsidR="003D1925" w:rsidRPr="006C7650" w:rsidRDefault="002F62A7" w:rsidP="002F62A7">
                                          <w:pPr>
                                            <w:pStyle w:val="NormalWeb"/>
                                            <w:spacing w:before="0" w:beforeAutospacing="0" w:after="0" w:afterAutospacing="0" w:line="220" w:lineRule="exact"/>
                                            <w:rPr>
                                              <w:rFonts w:ascii="Segoe UI" w:hAnsi="Segoe UI" w:cs="Segoe UI"/>
                                              <w:color w:val="666666"/>
                                              <w:szCs w:val="22"/>
                                            </w:rPr>
                                          </w:pPr>
                                          <w:r w:rsidRPr="006C7650">
                                            <w:rPr>
                                              <w:rFonts w:ascii="Segoe UI" w:hAnsi="Segoe UI" w:cs="Segoe UI"/>
                                              <w:b/>
                                              <w:bCs/>
                                              <w:color w:val="000000"/>
                                              <w:szCs w:val="22"/>
                                            </w:rPr>
                                            <w:t>Florida KidCare</w:t>
                                          </w:r>
                                        </w:p>
                                        <w:p w:rsidR="003D1925" w:rsidRDefault="003D1925">
                                          <w:pPr>
                                            <w:rPr>
                                              <w:rFonts w:ascii="Franklin Gothic Medium" w:hAnsi="Franklin Gothic Medium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F62A7">
                                            <w:rPr>
                                              <w:rFonts w:ascii="Franklin Gothic Medium" w:hAnsi="Franklin Gothic Medium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w:t>            </w:t>
                                          </w:r>
                                        </w:p>
                                        <w:p w:rsidR="006C7650" w:rsidRDefault="006C7650">
                                          <w:pPr>
                                            <w:rPr>
                                              <w:rFonts w:ascii="Franklin Gothic Medium" w:hAnsi="Franklin Gothic Medium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6C7650" w:rsidRPr="002F62A7" w:rsidRDefault="006C7650">
                                          <w:pPr>
                                            <w:rPr>
                                              <w:rFonts w:ascii="Franklin Gothic Medium" w:hAnsi="Franklin Gothic Medium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2F62A7" w:rsidRPr="002F62A7" w:rsidRDefault="002F62A7" w:rsidP="002F62A7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Segoe UI" w:hAnsi="Segoe UI" w:cs="Segoe UI"/>
                                              <w:i/>
                                              <w:color w:val="808080" w:themeColor="background1" w:themeShade="80"/>
                                              <w:sz w:val="22"/>
                                            </w:rPr>
                                          </w:pPr>
                                          <w:r w:rsidRPr="002F62A7">
                                            <w:rPr>
                                              <w:rStyle w:val="Emphasis"/>
                                              <w:rFonts w:ascii="Segoe UI" w:hAnsi="Segoe UI" w:cs="Segoe UI"/>
                                              <w:iCs w:val="0"/>
                                              <w:color w:val="808080" w:themeColor="background1" w:themeShade="80"/>
                                              <w:sz w:val="22"/>
                                            </w:rPr>
                                            <w:t>Questions about Florida KidCare?</w:t>
                                          </w:r>
                                        </w:p>
                                        <w:p w:rsidR="00814863" w:rsidRDefault="002F62A7" w:rsidP="002F62A7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rFonts w:ascii="Franklin Gothic Medium" w:hAnsi="Franklin Gothic Medium"/>
                                              <w:color w:val="666666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2F62A7">
                                            <w:rPr>
                                              <w:rStyle w:val="Strong"/>
                                              <w:rFonts w:ascii="Segoe UI" w:hAnsi="Segoe UI" w:cs="Segoe UI"/>
                                              <w:b w:val="0"/>
                                              <w:bCs w:val="0"/>
                                              <w:i/>
                                              <w:color w:val="808080" w:themeColor="background1" w:themeShade="80"/>
                                              <w:sz w:val="22"/>
                                            </w:rPr>
                                            <w:t>Call 1-888-540-5437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D1925" w:rsidRDefault="003D192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D192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D1925" w:rsidRDefault="003D1925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1925" w:rsidRDefault="003D192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D1925" w:rsidRDefault="003D192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1925">
                    <w:trPr>
                      <w:trHeight w:val="150"/>
                      <w:tblCellSpacing w:w="37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2"/>
                        </w:tblGrid>
                        <w:tr w:rsidR="003D192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3D1925" w:rsidRDefault="003D19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Segoe UI" w:hAnsi="Segoe UI" w:cs="Segoe UI"/>
                                  <w:color w:val="E0498B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:rsidR="003D1925" w:rsidRDefault="003D192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1925" w:rsidRDefault="003D192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1925" w:rsidRDefault="003D192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0890" w:rsidRDefault="00B9785B" w:rsidP="00814863"/>
    <w:sectPr w:rsidR="0085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5"/>
    <w:rsid w:val="00046CF1"/>
    <w:rsid w:val="001C36E6"/>
    <w:rsid w:val="002B51F5"/>
    <w:rsid w:val="002F62A7"/>
    <w:rsid w:val="00374D50"/>
    <w:rsid w:val="003D1925"/>
    <w:rsid w:val="005C7EEE"/>
    <w:rsid w:val="006C7650"/>
    <w:rsid w:val="007D37ED"/>
    <w:rsid w:val="00814863"/>
    <w:rsid w:val="00891DE0"/>
    <w:rsid w:val="008F25F3"/>
    <w:rsid w:val="00B961E5"/>
    <w:rsid w:val="00B9785B"/>
    <w:rsid w:val="00CA4AAA"/>
    <w:rsid w:val="00CB6924"/>
    <w:rsid w:val="00E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19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1925"/>
    <w:rPr>
      <w:b/>
      <w:bCs/>
    </w:rPr>
  </w:style>
  <w:style w:type="character" w:styleId="Emphasis">
    <w:name w:val="Emphasis"/>
    <w:basedOn w:val="DefaultParagraphFont"/>
    <w:uiPriority w:val="20"/>
    <w:qFormat/>
    <w:rsid w:val="003D1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2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192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1925"/>
    <w:rPr>
      <w:b/>
      <w:bCs/>
    </w:rPr>
  </w:style>
  <w:style w:type="character" w:styleId="Emphasis">
    <w:name w:val="Emphasis"/>
    <w:basedOn w:val="DefaultParagraphFont"/>
    <w:uiPriority w:val="20"/>
    <w:qFormat/>
    <w:rsid w:val="003D19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62A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fDAGmlwGs783LCUnnufJkCakKAXSLo2IKuBsq5gsn99OpDcDejUGb9LNp5lt8XIgbR6VG5J1eAKlBDicOBtgrdT7b-7F5rMKPXYkHNocUBfRsYmJS8zUZA==" TargetMode="External"/><Relationship Id="rId13" Type="http://schemas.openxmlformats.org/officeDocument/2006/relationships/image" Target="https://origin.ih.constantcontact.com/fs174/1109914826716/img/30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ossc@healthykid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ykids.org/apply/pr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ykids.org/apply/" TargetMode="External"/><Relationship Id="rId14" Type="http://schemas.openxmlformats.org/officeDocument/2006/relationships/hyperlink" Target="http://r20.rs6.net/tn.jsp?e=001fDAGmlwGs783LCUnnufJkCakKAXSLo2IKuBsq5gsn99OpDcDejUGb9LNp5lt8XIgbR6VG5J1eAKlBDicOBtgrUklZdKuJkE6L1XhB6psUhK6WKUVBUDX4OKzHFFD4y3RnlTvuQ3sWzPdmI2koJhno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9DCF-172B-472E-A2B9-CB9E3314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FHKC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Goss</dc:creator>
  <cp:lastModifiedBy>gossc</cp:lastModifiedBy>
  <cp:revision>4</cp:revision>
  <dcterms:created xsi:type="dcterms:W3CDTF">2015-07-19T23:22:00Z</dcterms:created>
  <dcterms:modified xsi:type="dcterms:W3CDTF">2015-07-29T17:48:00Z</dcterms:modified>
</cp:coreProperties>
</file>